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0B164" w14:textId="32122531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hanging="270"/>
        <w:rPr>
          <w:rFonts w:ascii="Century Gothic" w:hAnsi="Century Gothic" w:cs="Segoe UI"/>
          <w:color w:val="201F1E"/>
        </w:rPr>
      </w:pPr>
    </w:p>
    <w:p w14:paraId="3FABABB6" w14:textId="77777777" w:rsid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hanging="270"/>
        <w:jc w:val="center"/>
        <w:rPr>
          <w:rFonts w:ascii="Century Gothic" w:hAnsi="Century Gothic" w:cs="Segoe UI"/>
          <w:color w:val="201F1E"/>
        </w:rPr>
      </w:pPr>
    </w:p>
    <w:p w14:paraId="3ABAED75" w14:textId="30346A43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hanging="270"/>
        <w:jc w:val="center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 xml:space="preserve">Manila Street at the Dairy Market </w:t>
      </w:r>
    </w:p>
    <w:p w14:paraId="5F9B882C" w14:textId="77777777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Century Gothic" w:hAnsi="Century Gothic" w:cs="Segoe UI"/>
          <w:color w:val="201F1E"/>
        </w:rPr>
      </w:pPr>
    </w:p>
    <w:p w14:paraId="1453895E" w14:textId="63C99F7B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Century Gothic" w:hAnsi="Century Gothic" w:cs="Segoe UI"/>
          <w:b/>
          <w:bCs/>
          <w:color w:val="201F1E"/>
        </w:rPr>
      </w:pPr>
      <w:r w:rsidRPr="00326379">
        <w:rPr>
          <w:rFonts w:ascii="Century Gothic" w:hAnsi="Century Gothic" w:cs="Segoe UI"/>
          <w:b/>
          <w:bCs/>
          <w:color w:val="201F1E"/>
        </w:rPr>
        <w:t xml:space="preserve">Details </w:t>
      </w:r>
    </w:p>
    <w:p w14:paraId="456FF7F6" w14:textId="5274808F" w:rsidR="00326379" w:rsidRPr="00326379" w:rsidRDefault="00326379" w:rsidP="003263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>Hours</w:t>
      </w:r>
      <w:r w:rsidRPr="00326379">
        <w:rPr>
          <w:rFonts w:ascii="Century Gothic" w:hAnsi="Century Gothic" w:cs="Segoe UI"/>
          <w:color w:val="201F1E"/>
        </w:rPr>
        <w:t>:</w:t>
      </w:r>
      <w:r w:rsidRPr="00326379">
        <w:rPr>
          <w:rFonts w:ascii="Century Gothic" w:hAnsi="Century Gothic" w:cs="Segoe UI"/>
          <w:color w:val="201F1E"/>
        </w:rPr>
        <w:t xml:space="preserve"> 8am-2pm and 2pm-10pm</w:t>
      </w:r>
      <w:r w:rsidRPr="00326379">
        <w:rPr>
          <w:rFonts w:ascii="Century Gothic" w:hAnsi="Century Gothic" w:cs="Segoe UI"/>
          <w:color w:val="201F1E"/>
        </w:rPr>
        <w:t xml:space="preserve"> </w:t>
      </w:r>
      <w:r w:rsidRPr="00326379">
        <w:rPr>
          <w:rFonts w:ascii="Century Gothic" w:hAnsi="Century Gothic" w:cs="Segoe UI"/>
          <w:color w:val="201F1E"/>
        </w:rPr>
        <w:t>(7 days</w:t>
      </w:r>
      <w:r w:rsidRPr="00326379">
        <w:rPr>
          <w:rFonts w:ascii="Century Gothic" w:hAnsi="Century Gothic" w:cs="Segoe UI"/>
          <w:color w:val="201F1E"/>
        </w:rPr>
        <w:t>/</w:t>
      </w:r>
      <w:r w:rsidRPr="00326379">
        <w:rPr>
          <w:rFonts w:ascii="Century Gothic" w:hAnsi="Century Gothic" w:cs="Segoe UI"/>
          <w:color w:val="201F1E"/>
        </w:rPr>
        <w:t>week)</w:t>
      </w:r>
    </w:p>
    <w:p w14:paraId="760B0DE5" w14:textId="263B2344" w:rsidR="00326379" w:rsidRPr="00326379" w:rsidRDefault="00326379" w:rsidP="0032637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24" w:lineRule="atLeast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 xml:space="preserve">For additional information, or to apply email: </w:t>
      </w:r>
      <w:hyperlink r:id="rId7" w:history="1">
        <w:r w:rsidRPr="002529AB">
          <w:rPr>
            <w:rStyle w:val="Hyperlink"/>
            <w:rFonts w:ascii="Century Gothic" w:hAnsi="Century Gothic" w:cs="Segoe UI"/>
            <w:b/>
            <w:bCs/>
            <w:color w:val="auto"/>
          </w:rPr>
          <w:t>ManilaStreetCville@gmail.com</w:t>
        </w:r>
      </w:hyperlink>
    </w:p>
    <w:p w14:paraId="24B14909" w14:textId="5A74DB45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Century Gothic" w:hAnsi="Century Gothic" w:cs="Segoe UI"/>
          <w:color w:val="201F1E"/>
        </w:rPr>
      </w:pPr>
    </w:p>
    <w:p w14:paraId="500CC06E" w14:textId="77777777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Century Gothic" w:hAnsi="Century Gothic" w:cs="Segoe UI"/>
          <w:b/>
          <w:bCs/>
          <w:color w:val="201F1E"/>
        </w:rPr>
      </w:pPr>
    </w:p>
    <w:p w14:paraId="44239542" w14:textId="6DFCBCCB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left="270" w:hanging="270"/>
        <w:rPr>
          <w:rFonts w:ascii="Century Gothic" w:hAnsi="Century Gothic" w:cs="Segoe UI"/>
          <w:b/>
          <w:bCs/>
          <w:color w:val="201F1E"/>
        </w:rPr>
      </w:pPr>
      <w:r w:rsidRPr="00326379">
        <w:rPr>
          <w:rFonts w:ascii="Century Gothic" w:hAnsi="Century Gothic" w:cs="Segoe UI"/>
          <w:b/>
          <w:bCs/>
          <w:color w:val="201F1E"/>
        </w:rPr>
        <w:t>Part Time Positions Available</w:t>
      </w:r>
    </w:p>
    <w:p w14:paraId="10CF6EA5" w14:textId="77777777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left="270" w:hanging="270"/>
        <w:rPr>
          <w:rFonts w:ascii="Century Gothic" w:hAnsi="Century Gothic" w:cs="Segoe UI"/>
          <w:color w:val="201F1E"/>
        </w:rPr>
      </w:pPr>
    </w:p>
    <w:p w14:paraId="762ECCC7" w14:textId="77777777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left="270" w:hanging="270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>Customer Service Representative</w:t>
      </w:r>
    </w:p>
    <w:p w14:paraId="2EE97523" w14:textId="08FAFD17" w:rsidR="00326379" w:rsidRPr="00326379" w:rsidRDefault="00326379" w:rsidP="003263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720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>Duties: C</w:t>
      </w:r>
      <w:r w:rsidRPr="00326379">
        <w:rPr>
          <w:rFonts w:ascii="Century Gothic" w:hAnsi="Century Gothic" w:cs="Segoe UI"/>
          <w:color w:val="201F1E"/>
        </w:rPr>
        <w:t>ashier, food server for all to go style service  </w:t>
      </w:r>
    </w:p>
    <w:p w14:paraId="53C0F7D2" w14:textId="77777777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left="270"/>
        <w:rPr>
          <w:rFonts w:ascii="Century Gothic" w:hAnsi="Century Gothic" w:cs="Segoe UI"/>
          <w:color w:val="201F1E"/>
        </w:rPr>
      </w:pPr>
    </w:p>
    <w:p w14:paraId="5E713857" w14:textId="77777777" w:rsidR="00326379" w:rsidRPr="00326379" w:rsidRDefault="00326379" w:rsidP="00326379">
      <w:pPr>
        <w:pStyle w:val="NormalWeb"/>
        <w:shd w:val="clear" w:color="auto" w:fill="FFFFFF"/>
        <w:spacing w:before="0" w:beforeAutospacing="0" w:after="0" w:afterAutospacing="0" w:line="324" w:lineRule="atLeast"/>
        <w:ind w:left="270" w:hanging="270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 xml:space="preserve">Kitchen Worker </w:t>
      </w:r>
    </w:p>
    <w:p w14:paraId="5FF23C05" w14:textId="0A7CD1CD" w:rsidR="00C74906" w:rsidRPr="00326379" w:rsidRDefault="00326379" w:rsidP="0032637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24" w:lineRule="atLeast"/>
        <w:ind w:left="720"/>
        <w:rPr>
          <w:rFonts w:ascii="Century Gothic" w:hAnsi="Century Gothic" w:cs="Segoe UI"/>
          <w:color w:val="201F1E"/>
        </w:rPr>
      </w:pPr>
      <w:r w:rsidRPr="00326379">
        <w:rPr>
          <w:rFonts w:ascii="Century Gothic" w:hAnsi="Century Gothic" w:cs="Segoe UI"/>
          <w:color w:val="201F1E"/>
        </w:rPr>
        <w:t>Duties: P</w:t>
      </w:r>
      <w:r w:rsidRPr="00326379">
        <w:rPr>
          <w:rFonts w:ascii="Century Gothic" w:hAnsi="Century Gothic" w:cs="Segoe UI"/>
          <w:color w:val="201F1E"/>
        </w:rPr>
        <w:t>rep and grilling cook, dishwasher</w:t>
      </w:r>
    </w:p>
    <w:sectPr w:rsidR="00C74906" w:rsidRPr="003263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3B97" w14:textId="77777777" w:rsidR="00EF7821" w:rsidRDefault="00EF7821" w:rsidP="00326379">
      <w:pPr>
        <w:spacing w:after="0" w:line="240" w:lineRule="auto"/>
      </w:pPr>
      <w:r>
        <w:separator/>
      </w:r>
    </w:p>
  </w:endnote>
  <w:endnote w:type="continuationSeparator" w:id="0">
    <w:p w14:paraId="50ECFAEE" w14:textId="77777777" w:rsidR="00EF7821" w:rsidRDefault="00EF7821" w:rsidP="003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AA44" w14:textId="405EEA54" w:rsidR="00326379" w:rsidRPr="00326379" w:rsidRDefault="00326379" w:rsidP="00326379">
    <w:pPr>
      <w:pStyle w:val="Footer"/>
      <w:jc w:val="center"/>
      <w:rPr>
        <w:rFonts w:ascii="Century Gothic" w:hAnsi="Century Gothic"/>
        <w:sz w:val="24"/>
        <w:szCs w:val="24"/>
      </w:rPr>
    </w:pPr>
    <w:hyperlink r:id="rId1" w:history="1">
      <w:r w:rsidRPr="00326379">
        <w:rPr>
          <w:rStyle w:val="Hyperlink"/>
          <w:rFonts w:ascii="Century Gothic" w:hAnsi="Century Gothic"/>
          <w:sz w:val="24"/>
          <w:szCs w:val="24"/>
        </w:rPr>
        <w:t>https://dairymarketcville.com/stalls/manila-street/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B2959" w14:textId="77777777" w:rsidR="00EF7821" w:rsidRDefault="00EF7821" w:rsidP="00326379">
      <w:pPr>
        <w:spacing w:after="0" w:line="240" w:lineRule="auto"/>
      </w:pPr>
      <w:r>
        <w:separator/>
      </w:r>
    </w:p>
  </w:footnote>
  <w:footnote w:type="continuationSeparator" w:id="0">
    <w:p w14:paraId="09C7DA1C" w14:textId="77777777" w:rsidR="00EF7821" w:rsidRDefault="00EF7821" w:rsidP="0032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770FD" w14:textId="2E658473" w:rsidR="00326379" w:rsidRDefault="00326379" w:rsidP="00326379">
    <w:pPr>
      <w:pStyle w:val="Header"/>
      <w:tabs>
        <w:tab w:val="clear" w:pos="9360"/>
      </w:tabs>
      <w:jc w:val="center"/>
    </w:pPr>
    <w:r>
      <w:rPr>
        <w:noProof/>
      </w:rPr>
      <w:drawing>
        <wp:inline distT="0" distB="0" distL="0" distR="0" wp14:anchorId="457262E3" wp14:editId="5048759B">
          <wp:extent cx="1706880" cy="1323926"/>
          <wp:effectExtent l="0" t="0" r="762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3468" cy="132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FA4A659" wp14:editId="24149C22">
          <wp:extent cx="1460647" cy="1274445"/>
          <wp:effectExtent l="0" t="0" r="6350" b="190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708" cy="1283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901"/>
    <w:multiLevelType w:val="hybridMultilevel"/>
    <w:tmpl w:val="691E239C"/>
    <w:lvl w:ilvl="0" w:tplc="4BF438D4">
      <w:start w:val="1"/>
      <w:numFmt w:val="bullet"/>
      <w:lvlText w:val="-"/>
      <w:lvlJc w:val="left"/>
      <w:pPr>
        <w:ind w:left="9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42DE76D8"/>
    <w:multiLevelType w:val="hybridMultilevel"/>
    <w:tmpl w:val="25B600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72F5005B"/>
    <w:multiLevelType w:val="hybridMultilevel"/>
    <w:tmpl w:val="8E026B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7B582893"/>
    <w:multiLevelType w:val="hybridMultilevel"/>
    <w:tmpl w:val="7F36BF00"/>
    <w:lvl w:ilvl="0" w:tplc="EE166DA2">
      <w:start w:val="1"/>
      <w:numFmt w:val="bullet"/>
      <w:lvlText w:val="-"/>
      <w:lvlJc w:val="left"/>
      <w:pPr>
        <w:ind w:left="9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79"/>
    <w:rsid w:val="002529AB"/>
    <w:rsid w:val="00326379"/>
    <w:rsid w:val="00C74906"/>
    <w:rsid w:val="00E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A7CF3"/>
  <w15:chartTrackingRefBased/>
  <w15:docId w15:val="{8F6624E8-C7EA-4129-A6E6-175068EA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379"/>
  </w:style>
  <w:style w:type="paragraph" w:styleId="Footer">
    <w:name w:val="footer"/>
    <w:basedOn w:val="Normal"/>
    <w:link w:val="FooterChar"/>
    <w:uiPriority w:val="99"/>
    <w:unhideWhenUsed/>
    <w:rsid w:val="00326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379"/>
  </w:style>
  <w:style w:type="character" w:styleId="Hyperlink">
    <w:name w:val="Hyperlink"/>
    <w:basedOn w:val="DefaultParagraphFont"/>
    <w:uiPriority w:val="99"/>
    <w:unhideWhenUsed/>
    <w:rsid w:val="00326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0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ilaStreetCvill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irymarketcville.com/stalls/manila-stre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Sarah Campbell</cp:lastModifiedBy>
  <cp:revision>2</cp:revision>
  <dcterms:created xsi:type="dcterms:W3CDTF">2021-05-19T15:20:00Z</dcterms:created>
  <dcterms:modified xsi:type="dcterms:W3CDTF">2021-05-19T15:30:00Z</dcterms:modified>
</cp:coreProperties>
</file>